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D" w:rsidRPr="002D5F9D" w:rsidRDefault="00821B5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Совета Экономики Отец-Человек-Субъекта ИВАС Вильгельма ИВАС Кут </w:t>
      </w:r>
    </w:p>
    <w:p w:rsidR="002D5F9D" w:rsidRPr="00821B53" w:rsidRDefault="00821B5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</w:rPr>
        <w:t>Хуми</w:t>
      </w: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Pr="00821B53" w:rsidRDefault="00821B5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18.04.2024г.                                                                                                                     Онлайн</w:t>
      </w: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2D5F9D" w:rsidP="002D5F9D">
      <w:pPr>
        <w:spacing w:after="0" w:line="240" w:lineRule="auto"/>
        <w:ind w:firstLine="709"/>
        <w:jc w:val="both"/>
      </w:pPr>
    </w:p>
    <w:p w:rsidR="002D5F9D" w:rsidRDefault="00821B53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Организации проводился в 437 Архетипе ИВДИВО</w:t>
      </w:r>
      <w:r w:rsidR="00BF653D">
        <w:rPr>
          <w:rFonts w:ascii="Times New Roman" w:hAnsi="Times New Roman" w:cs="Times New Roman"/>
        </w:rPr>
        <w:t xml:space="preserve"> в Зале Человечности, предоставленным ИВАС Вильгельмом. Присутствовало 11 Должностно Полномочных.</w:t>
      </w:r>
    </w:p>
    <w:p w:rsidR="00BF653D" w:rsidRDefault="00BF653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Рассмотрели Экономику Новой Эпохи закладыванием Человечности, как Отец-Человек-Субъект. Экономика- это непосредственно связана с Этикой Отца с Знаниями фундаментальной организации материи человеческой деятельности.</w:t>
      </w:r>
    </w:p>
    <w:p w:rsidR="00BF653D" w:rsidRDefault="00BF653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Рассмотрели работу Части Сердце ИВО внутренней и внешней деятельности.</w:t>
      </w:r>
    </w:p>
    <w:p w:rsidR="00BF653D" w:rsidRDefault="00BF653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трененге</w:t>
      </w:r>
      <w:proofErr w:type="spellEnd"/>
      <w:r>
        <w:rPr>
          <w:rFonts w:ascii="Times New Roman" w:hAnsi="Times New Roman" w:cs="Times New Roman"/>
        </w:rPr>
        <w:t xml:space="preserve"> развернулись четырьмя видами Материи и Телами в Синтези с ИВАС</w:t>
      </w:r>
      <w:r w:rsidR="005338ED">
        <w:rPr>
          <w:rFonts w:ascii="Times New Roman" w:hAnsi="Times New Roman" w:cs="Times New Roman"/>
        </w:rPr>
        <w:t>:</w:t>
      </w:r>
    </w:p>
    <w:p w:rsidR="005338E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Вера ИВО – ИВАС Панкрат Нелли</w:t>
      </w:r>
    </w:p>
    <w:p w:rsidR="005338E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Вечность ИВО- ИВАС Трис </w:t>
      </w:r>
      <w:proofErr w:type="spellStart"/>
      <w:r>
        <w:rPr>
          <w:rFonts w:ascii="Times New Roman" w:hAnsi="Times New Roman" w:cs="Times New Roman"/>
        </w:rPr>
        <w:t>Климентина</w:t>
      </w:r>
      <w:proofErr w:type="spellEnd"/>
    </w:p>
    <w:p w:rsidR="005338E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Знание ИВО- ИВАС Теонис Элина</w:t>
      </w:r>
    </w:p>
    <w:p w:rsidR="005338E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Омега ИВО- ИВАС Эрик Офелия</w:t>
      </w:r>
    </w:p>
    <w:p w:rsidR="002D5F9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Совета Экономики Отец-Человек-Субъект продолжали общаться в Человеческом выражении Жизни, рассмотрели случаи применимости в Материи, а также выражения чистоты физики, как отражение чистоты на Зерцале.</w:t>
      </w:r>
    </w:p>
    <w:p w:rsidR="005338ED" w:rsidRDefault="005338ED" w:rsidP="002D5F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8ED" w:rsidRDefault="005338ED" w:rsidP="002D5F9D">
      <w:pPr>
        <w:spacing w:after="0" w:line="240" w:lineRule="auto"/>
        <w:ind w:firstLine="709"/>
        <w:jc w:val="both"/>
      </w:pPr>
    </w:p>
    <w:p w:rsidR="002D5F9D" w:rsidRPr="002D5F9D" w:rsidRDefault="005338ED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 Аватаресса ИВО Экономики Отец-Человек-Субъекта ИВАС Вильгельма ИВАС Кут Хуми</w:t>
      </w:r>
      <w:r w:rsidR="00541365">
        <w:rPr>
          <w:rFonts w:ascii="Times New Roman" w:hAnsi="Times New Roman" w:cs="Times New Roman"/>
          <w:sz w:val="24"/>
          <w:szCs w:val="24"/>
        </w:rPr>
        <w:t xml:space="preserve"> Таисия Карунос</w:t>
      </w:r>
    </w:p>
    <w:p w:rsidR="002D5F9D" w:rsidRDefault="002D5F9D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9D">
        <w:rPr>
          <w:rFonts w:ascii="Times New Roman" w:hAnsi="Times New Roman" w:cs="Times New Roman"/>
          <w:sz w:val="24"/>
          <w:szCs w:val="24"/>
        </w:rPr>
        <w:t xml:space="preserve">Сдано ИВАС Кут Хуми: </w:t>
      </w:r>
      <w:r w:rsidR="00541365">
        <w:rPr>
          <w:rFonts w:ascii="Times New Roman" w:hAnsi="Times New Roman" w:cs="Times New Roman"/>
          <w:sz w:val="24"/>
          <w:szCs w:val="24"/>
        </w:rPr>
        <w:t>19.04.24г.</w:t>
      </w:r>
    </w:p>
    <w:p w:rsidR="00541365" w:rsidRPr="002D5F9D" w:rsidRDefault="0031398B" w:rsidP="002D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</w:t>
      </w:r>
      <w:bookmarkStart w:id="0" w:name="_GoBack"/>
      <w:bookmarkEnd w:id="0"/>
      <w:r w:rsidR="00541365">
        <w:rPr>
          <w:rFonts w:ascii="Times New Roman" w:hAnsi="Times New Roman" w:cs="Times New Roman"/>
          <w:sz w:val="24"/>
          <w:szCs w:val="24"/>
        </w:rPr>
        <w:t xml:space="preserve">  ИВАС Вильгельму: 19.04.24г.</w:t>
      </w:r>
    </w:p>
    <w:sectPr w:rsidR="00541365" w:rsidRPr="002D5F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3C" w:rsidRDefault="000B4A3C" w:rsidP="002D5F9D">
      <w:pPr>
        <w:spacing w:after="0" w:line="240" w:lineRule="auto"/>
      </w:pPr>
      <w:r>
        <w:separator/>
      </w:r>
    </w:p>
  </w:endnote>
  <w:endnote w:type="continuationSeparator" w:id="0">
    <w:p w:rsidR="000B4A3C" w:rsidRDefault="000B4A3C" w:rsidP="002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3C" w:rsidRDefault="000B4A3C" w:rsidP="002D5F9D">
      <w:pPr>
        <w:spacing w:after="0" w:line="240" w:lineRule="auto"/>
      </w:pPr>
      <w:r>
        <w:separator/>
      </w:r>
    </w:p>
  </w:footnote>
  <w:footnote w:type="continuationSeparator" w:id="0">
    <w:p w:rsidR="000B4A3C" w:rsidRDefault="000B4A3C" w:rsidP="002D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9D" w:rsidRPr="002D5F9D" w:rsidRDefault="002D5F9D" w:rsidP="002D5F9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D5F9D">
      <w:rPr>
        <w:rFonts w:ascii="Times New Roman" w:hAnsi="Times New Roman" w:cs="Times New Roman"/>
        <w:sz w:val="24"/>
        <w:szCs w:val="24"/>
      </w:rPr>
      <w:t>ИВДИ</w:t>
    </w:r>
    <w:r w:rsidR="00821B53">
      <w:rPr>
        <w:rFonts w:ascii="Times New Roman" w:hAnsi="Times New Roman" w:cs="Times New Roman"/>
        <w:sz w:val="24"/>
        <w:szCs w:val="24"/>
      </w:rPr>
      <w:t>ВО Кубань 1984/1472/960/448 архетипа ИВДИВО ИВАС Дмитрия ИВАС Кут Хуми</w:t>
    </w:r>
  </w:p>
  <w:p w:rsidR="002D5F9D" w:rsidRDefault="002D5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D"/>
    <w:rsid w:val="000B4A3C"/>
    <w:rsid w:val="002D5F9D"/>
    <w:rsid w:val="0031398B"/>
    <w:rsid w:val="005338ED"/>
    <w:rsid w:val="00541365"/>
    <w:rsid w:val="00821B53"/>
    <w:rsid w:val="00BC2B3A"/>
    <w:rsid w:val="00BF653D"/>
    <w:rsid w:val="00C64D9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F9D"/>
  </w:style>
  <w:style w:type="paragraph" w:styleId="a5">
    <w:name w:val="footer"/>
    <w:basedOn w:val="a"/>
    <w:link w:val="a6"/>
    <w:uiPriority w:val="99"/>
    <w:unhideWhenUsed/>
    <w:rsid w:val="002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F9D"/>
  </w:style>
  <w:style w:type="paragraph" w:styleId="a7">
    <w:name w:val="Balloon Text"/>
    <w:basedOn w:val="a"/>
    <w:link w:val="a8"/>
    <w:uiPriority w:val="99"/>
    <w:semiHidden/>
    <w:unhideWhenUsed/>
    <w:rsid w:val="002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2024-04-19T13:42:00Z</dcterms:created>
  <dcterms:modified xsi:type="dcterms:W3CDTF">2024-04-19T17:15:00Z</dcterms:modified>
</cp:coreProperties>
</file>