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r>
        <w:rPr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Синтеза Должностно Полномочной </w:t>
      </w:r>
      <w:r>
        <w:rPr>
          <w:rFonts w:ascii="Times New Roman" w:hAnsi="Times New Roman" w:cs="Times New Roman"/>
          <w:b/>
          <w:color w:val="auto"/>
          <w:sz w:val="24"/>
        </w:rPr>
        <w:t>Ткаченко Елен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2023-2024 г</w:t>
      </w:r>
    </w:p>
    <w:p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Содержание чувствознания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основы принципов служения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чувствознания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Отца-Человека-Субъекта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Развитие Д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Аватарессы ИВО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 xml:space="preserve"> Октавно-метагалактическо-планетарных ИВДИВО-зданий ИВО Аватара Синтеза Алексия ИВАС Кут Хуми, 960 Архетипа ИВДИВО (448 архетипической Октавы) Аватара Синтеза Дмитрия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, 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сопряжённостью с АС 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Алексием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, АС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Иланой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АС Дмитрием, АС Кристиной,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АС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Климом, АС Захаром,  АС </w:t>
      </w:r>
      <w:r>
        <w:rPr>
          <w:rFonts w:ascii="Times New Roman" w:hAnsi="Times New Roman" w:eastAsia="Calibri"/>
          <w:b w:val="0"/>
          <w:bCs/>
          <w:color w:val="auto"/>
          <w:sz w:val="24"/>
          <w:szCs w:val="24"/>
        </w:rPr>
        <w:t>Отец-Человек-Землянина ИВО Высокой Цельной Метагалактики Человек-Посвящённого ИВО</w:t>
      </w:r>
      <w:r>
        <w:rPr>
          <w:rFonts w:hint="default" w:ascii="Times New Roman" w:hAnsi="Times New Roman" w:eastAsia="Calibri"/>
          <w:b w:val="0"/>
          <w:bCs/>
          <w:color w:val="auto"/>
          <w:sz w:val="24"/>
          <w:szCs w:val="24"/>
          <w:lang w:val="ru-RU"/>
        </w:rPr>
        <w:t xml:space="preserve">, АС Фирой, АС Натальей 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ИВАС Кут Хуми и Фаинь.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Научиться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светскому общению с ИВО, с Иерархией ИВАС Кут Хуми и Фаинь.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Разработка Ядра Должностной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Полномочности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в синтезе и взаимодействии АС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Алексием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 АС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Иланой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Разработка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новых методик реализации поручений.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Разработка Части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Прачувствоз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нания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Отец-человек-землянина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в синтез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е и взаимодействии с  АС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Иланой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Разработка и применение частей, систем частей, аппар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атов систем частей, частностей аппаратов систем частей. 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Разработка 4-рицы Служения.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тяжани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Абсолютного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Огня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Получение, обновление и разработка Ядер Синтеза ИВО второго Курса Синтез Служащего ИВО.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Составление Тезисов.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Изучение Распоряжений и Регламентов ИВО.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разработке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организации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t>Октавно-метагалактическо-планетарных ИВДИВО-зданий ИВО Аватара Синтеза Алексия ИВАС Кут Хуми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Дежурство в зданиях подразделения по графику.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Разработка Воина Синтеза ИВО.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Проведение практик действия с Кубами Синтеза Зданий подразделения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Развитие Должностной Компетенции Учительницы Синтеза подразделения ИВДИВО Кубань.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Участие в работе, росте и развитии ИВДИВО Кубань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Разработка поручений, зафиксированных в Книге поручений ИВДИВО Кубань.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Наработка навыков взаимодействия с гражданами с целью популяризации Учения Синтеза.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</w:t>
      </w:r>
      <w:r>
        <w:rPr>
          <w:rFonts w:ascii="Times New Roman" w:hAnsi="Times New Roman" w:cs="Times New Roman"/>
          <w:sz w:val="24"/>
          <w:szCs w:val="24"/>
          <w:lang w:val="ru-RU"/>
        </w:rPr>
        <w:t>Алексию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25.10.2023г.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АС Дмитрию: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25.10.2023г.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</w:p>
  <w:p>
    <w:pPr>
      <w:pStyle w:val="5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>
    <w:pPr>
      <w:pStyle w:val="5"/>
      <w:jc w:val="center"/>
    </w:pPr>
    <w:r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D6B03"/>
    <w:multiLevelType w:val="singleLevel"/>
    <w:tmpl w:val="65DD6B0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187BB8"/>
    <w:rsid w:val="002B198A"/>
    <w:rsid w:val="005A0A77"/>
    <w:rsid w:val="007D3346"/>
    <w:rsid w:val="00893CB3"/>
    <w:rsid w:val="00C62816"/>
    <w:rsid w:val="00D87FCA"/>
    <w:rsid w:val="00E46631"/>
    <w:rsid w:val="00F137C5"/>
    <w:rsid w:val="00F7531A"/>
    <w:rsid w:val="00F87974"/>
    <w:rsid w:val="00FE6F56"/>
    <w:rsid w:val="15BB6E04"/>
    <w:rsid w:val="1A18779E"/>
    <w:rsid w:val="2D4C0361"/>
    <w:rsid w:val="371D36AB"/>
    <w:rsid w:val="46CD1F46"/>
    <w:rsid w:val="4E430DE3"/>
    <w:rsid w:val="6A2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2023-09-29T12:36:00Z</dcterms:created>
  <dc:creator>Семёновна</dc:creator>
  <cp:lastModifiedBy>Елена</cp:lastModifiedBy>
  <dcterms:modified xsi:type="dcterms:W3CDTF">2023-10-25T17:11:58Z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ADB4D22234FB4D4D9FB690258D76BAFB_13</vt:lpwstr>
  </property>
</Properties>
</file>