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0F06" w:rsidRDefault="005A333C">
      <w:pPr>
        <w:spacing w:before="240" w:after="240"/>
        <w:ind w:firstLine="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Политической партии «МИР России»</w:t>
      </w:r>
    </w:p>
    <w:p w14:paraId="00000002" w14:textId="77777777" w:rsidR="00D20F06" w:rsidRDefault="005A333C">
      <w:pPr>
        <w:spacing w:before="240" w:after="240"/>
        <w:ind w:left="-700" w:firstLine="2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3" w14:textId="77777777" w:rsidR="00D20F06" w:rsidRDefault="005A333C">
      <w:pPr>
        <w:spacing w:before="240" w:after="240"/>
        <w:ind w:left="-700" w:firstLine="2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Компетентный Гражданин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компетентная Россия!</w:t>
      </w:r>
    </w:p>
    <w:p w14:paraId="00000004" w14:textId="77777777" w:rsidR="00D20F06" w:rsidRDefault="005A333C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– страна выдающихся граждан: учёных, философов, писателей, мыслителей, которые веками исследовали природу человеческого духа. Благодаря достижениям российской науки и философии человечество впервые вышло в космос. Будучи Гражданами своей великой стр</w:t>
      </w:r>
      <w:r>
        <w:rPr>
          <w:rFonts w:ascii="Times New Roman" w:eastAsia="Times New Roman" w:hAnsi="Times New Roman" w:cs="Times New Roman"/>
          <w:sz w:val="24"/>
          <w:szCs w:val="24"/>
        </w:rPr>
        <w:t>аны – космической державы – мы должны продолжить и развить эту традицию: осмыслить актуальное и перспективное философское развитие современного человека, выросшего из советского человека-творца, в его взаимокоординации со своим космическим ареалом обитания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Метагалактикой[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1]. Сегодня всё более важной становится индивидуальность каждого Гражданина и реализация его творческого созидательного потенциала.</w:t>
      </w:r>
    </w:p>
    <w:p w14:paraId="00000005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Пришло время активного развития компетенций России, которое невозможно без роста компетенций каждого гражд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анина и общества в целом. Видя это, для обеспечения соответствия государственной политики России интересам, процветанию и перспективам развития компетенций каждого Гражданина России, мы создали Политическую партию «МИР России». Где </w:t>
      </w:r>
      <w:r w:rsidRPr="005A333C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основными задачами Парти</w:t>
      </w:r>
      <w:r w:rsidRPr="005A333C">
        <w:rPr>
          <w:rFonts w:ascii="Times New Roman" w:eastAsia="Times New Roman" w:hAnsi="Times New Roman" w:cs="Times New Roman"/>
          <w:sz w:val="24"/>
          <w:szCs w:val="24"/>
          <w:highlight w:val="yellow"/>
        </w:rPr>
        <w:t>и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A33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формирование основы общечеловеческого гражданского развития, сложение </w:t>
      </w:r>
      <w:proofErr w:type="spellStart"/>
      <w:r w:rsidRPr="005A333C">
        <w:rPr>
          <w:rFonts w:ascii="Times New Roman" w:eastAsia="Times New Roman" w:hAnsi="Times New Roman" w:cs="Times New Roman"/>
          <w:sz w:val="24"/>
          <w:szCs w:val="24"/>
          <w:highlight w:val="yellow"/>
        </w:rPr>
        <w:t>парадигмальных</w:t>
      </w:r>
      <w:proofErr w:type="spellEnd"/>
      <w:r w:rsidRPr="005A333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программных ориентиров актуального развития современной России, формирование общественного мнения в соответствии с основными положениями программы Партии, всес</w:t>
      </w:r>
      <w:r w:rsidRPr="005A333C">
        <w:rPr>
          <w:rFonts w:ascii="Times New Roman" w:eastAsia="Times New Roman" w:hAnsi="Times New Roman" w:cs="Times New Roman"/>
          <w:sz w:val="24"/>
          <w:szCs w:val="24"/>
          <w:highlight w:val="yellow"/>
        </w:rPr>
        <w:t>тороннее содействие реализации положений программы Партии на уровне государственной политики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– за подход к государственной политике, при котором процветание и благополучие Человека с его внутренней состоятельностью (достоинство, счастье, 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ованность, признанность, состояние комфорта и безопасности) – главный приоритет; где Гражданин стоит в центре всех политических процессов и имеет возможность реализовать свои созидательные права управления настоящим и будущим России – космической державы. </w:t>
      </w:r>
      <w:r>
        <w:rPr>
          <w:rFonts w:ascii="Times New Roman" w:eastAsia="Times New Roman" w:hAnsi="Times New Roman" w:cs="Times New Roman"/>
          <w:sz w:val="24"/>
          <w:szCs w:val="24"/>
        </w:rPr>
        <w:t>Мы за переход к обществу созидателей – компетентных граждан, которые участвуют в Деле развития России. Где каждый гражданин служит России ростом своей компетентности.</w:t>
      </w:r>
    </w:p>
    <w:p w14:paraId="00000007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Компетентный Гражданин – компетентная Россия.</w:t>
      </w:r>
    </w:p>
    <w:p w14:paraId="00000008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Будущее начинается сегодня, и мы в ответе з</w:t>
      </w:r>
      <w:r>
        <w:rPr>
          <w:rFonts w:ascii="Times New Roman" w:eastAsia="Times New Roman" w:hAnsi="Times New Roman" w:cs="Times New Roman"/>
          <w:sz w:val="24"/>
          <w:szCs w:val="24"/>
        </w:rPr>
        <w:t>а него перед нашими детьми и будущими поколениями.</w:t>
      </w:r>
    </w:p>
    <w:p w14:paraId="00000009" w14:textId="77777777" w:rsidR="00D20F06" w:rsidRDefault="005A333C">
      <w:pPr>
        <w:spacing w:before="240" w:after="240"/>
        <w:ind w:left="-700" w:firstLine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D20F06" w:rsidRDefault="005A333C">
      <w:pPr>
        <w:pStyle w:val="2"/>
      </w:pPr>
      <w:bookmarkStart w:id="0" w:name="_2bey85l8eqqs" w:colFirst="0" w:colLast="0"/>
      <w:bookmarkEnd w:id="0"/>
      <w:r>
        <w:lastRenderedPageBreak/>
        <w:t>1.            Человек Метагалактики</w:t>
      </w:r>
    </w:p>
    <w:p w14:paraId="0000000B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нового качества жизни каждого Человека, условия реализации его творческого потенциала, состояния комфорта, безопасности, видение новых космических перспекти</w:t>
      </w:r>
      <w:r>
        <w:rPr>
          <w:rFonts w:ascii="Times New Roman" w:eastAsia="Times New Roman" w:hAnsi="Times New Roman" w:cs="Times New Roman"/>
          <w:sz w:val="24"/>
          <w:szCs w:val="24"/>
        </w:rPr>
        <w:t>в развития и роста каждого – наш приоритет.</w:t>
      </w:r>
    </w:p>
    <w:p w14:paraId="0000000C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решить следующие задачи:</w:t>
      </w:r>
    </w:p>
    <w:p w14:paraId="0000000D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Реализовать политику, где Человек – главная ценность и цель, и стоит в центре политических процессов.</w:t>
      </w:r>
    </w:p>
    <w:p w14:paraId="0000000E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Повысить внимание к феномену Человека и соврем</w:t>
      </w:r>
      <w:r>
        <w:rPr>
          <w:rFonts w:ascii="Times New Roman" w:eastAsia="Times New Roman" w:hAnsi="Times New Roman" w:cs="Times New Roman"/>
          <w:sz w:val="24"/>
          <w:szCs w:val="24"/>
        </w:rPr>
        <w:t>енное изучение его возможностей в его гармоничном взаимодействии с окружающим миром на микро- и макроуровнях, соблюдая баланс гуманитарного и технологического развития. Применение результатов изучения во всех сферах жизни России (образование, наука, эконом</w:t>
      </w:r>
      <w:r>
        <w:rPr>
          <w:rFonts w:ascii="Times New Roman" w:eastAsia="Times New Roman" w:hAnsi="Times New Roman" w:cs="Times New Roman"/>
          <w:sz w:val="24"/>
          <w:szCs w:val="24"/>
        </w:rPr>
        <w:t>ика и другие).</w:t>
      </w:r>
    </w:p>
    <w:p w14:paraId="0000000F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Сложить условия – на системном и проектном уровнях – выявления и развития творческого потенциала каждого, чтобы каждый Человек наращивал дух, пассионарность, развивал свою индивидуальность и созидательные возможности.</w:t>
      </w:r>
    </w:p>
    <w:p w14:paraId="00000010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Сложить условия воспитания Человека новых масштабов и горизонтов – планетарных и космических – и возможности для его реализации. Ведь интересы наших детей уже включают не только масштабы Планеты, но и простираются за её пределами.</w:t>
      </w:r>
    </w:p>
    <w:p w14:paraId="00000011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Сформировать условия развития Человека новых компетенций и возможностей – новая ступень эволюционного роста человека (возможности активного долголетия, новые когнитивные способности, более эффективное мышление, новый уровень развития чувств, н</w:t>
      </w:r>
      <w:r>
        <w:rPr>
          <w:rFonts w:ascii="Times New Roman" w:eastAsia="Times New Roman" w:hAnsi="Times New Roman" w:cs="Times New Roman"/>
          <w:sz w:val="24"/>
          <w:szCs w:val="24"/>
        </w:rPr>
        <w:t>овые сенсорные и физиологические возможности, новая самоорганизация и саморегуляция, и т.д.).</w:t>
      </w:r>
    </w:p>
    <w:p w14:paraId="00000012" w14:textId="77777777" w:rsidR="00D20F06" w:rsidRDefault="005A333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мы предлагаем разработать и принять новый нормативный документ – «Стратегия развития Человека России» на базе Человека-творца, с внедрением политики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во всех сферах жизни России.</w:t>
      </w:r>
    </w:p>
    <w:p w14:paraId="00000013" w14:textId="77777777" w:rsidR="00D20F06" w:rsidRDefault="005A333C">
      <w:pPr>
        <w:ind w:lef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D20F06" w:rsidRDefault="005A333C">
      <w:pPr>
        <w:pStyle w:val="2"/>
      </w:pPr>
      <w:bookmarkStart w:id="1" w:name="_fe6jdow8j4c0" w:colFirst="0" w:colLast="0"/>
      <w:bookmarkEnd w:id="1"/>
      <w:r>
        <w:t>2.            Компетентный Гражданин</w:t>
      </w:r>
    </w:p>
    <w:p w14:paraId="00000015" w14:textId="77777777" w:rsidR="00D20F06" w:rsidRDefault="005A333C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Компетентный Гражданин – это новый формат реализации Гражданина, формирующий следующий эволюционный уровень развития гражданского общества и служения Родине. Он имеет свою внутреннюю политику (управление своей частной жизнью, её развитием и эффективностью)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внешнюю (участие в делах развития государства). Творит окружающую действительность своей компетентностью и возможностями, продвигает новые виды деятельности, повышает этим уровень цивилизационного развития всех, направляя свои таланты на служение 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D20F06" w:rsidRDefault="005A333C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Компетенции гражданства в этом случае предполагают не только наличие у Гражданина чего-то (например, паспорта, обозначающего принадлежность Гражданина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государству), а ещё созидательные возможности Гражданина и их реализацию на благо своего Отечества, к</w:t>
      </w:r>
      <w:r>
        <w:rPr>
          <w:rFonts w:ascii="Times New Roman" w:eastAsia="Times New Roman" w:hAnsi="Times New Roman" w:cs="Times New Roman"/>
          <w:sz w:val="24"/>
          <w:szCs w:val="24"/>
        </w:rPr>
        <w:t>оторые обеспечиваются его правами, закреплёнными юридически. По мере своей посвящённости и компетентности в каком-либо аспекте жизни страны (того, в чём он первый среди равных) Гражданин получает юридически правовую возможность участвовать в управлении 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витием этой сферы жизни России. Так Гражданин, служа России, развивает компетенции гражданства и сам при этом реализуется как созидатель.</w:t>
      </w:r>
    </w:p>
    <w:p w14:paraId="00000017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мы предлагаем: ввести в законодательное поле и политический обиход понятие Созидательных Прав Гражданина с 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ормированием гарантий и инструментов их реализации; разработать и внедрить систему включения Гражданина – ракурсом того, чем он первый среди равных – в дела управления развитием России и созидание перспектив (где этой включённостью и созидательностью Гражд</w:t>
      </w:r>
      <w:r>
        <w:rPr>
          <w:rFonts w:ascii="Times New Roman" w:eastAsia="Times New Roman" w:hAnsi="Times New Roman" w:cs="Times New Roman"/>
          <w:sz w:val="24"/>
          <w:szCs w:val="24"/>
        </w:rPr>
        <w:t>анин становится компетентным Гражданином).</w:t>
      </w:r>
    </w:p>
    <w:p w14:paraId="00000018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иерархизацию управления и Служения России не только для чиновников (статские Советники 1 или 2 класса), но для всех граждан России; для этого необходимо ввести статус компетентного Гражданина того или и</w:t>
      </w:r>
      <w:r>
        <w:rPr>
          <w:rFonts w:ascii="Times New Roman" w:eastAsia="Times New Roman" w:hAnsi="Times New Roman" w:cs="Times New Roman"/>
          <w:sz w:val="24"/>
          <w:szCs w:val="24"/>
        </w:rPr>
        <w:t>ного класса по профессионализму, достоинству Служения стране и компетентности жизни. Эта инновация является аналогом государственной службы, но уже для всех Граждан России; с определёнными поощрениями на каждом этапе статуса Гражданина – налоговыми,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рными, цивилизационными и другими (и это не денежные средства, а Моральное Право, заслуженное каждым).</w:t>
      </w:r>
    </w:p>
    <w:p w14:paraId="00000019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статуса Гражданина способствует формированию Иерархической Конфедерации Российского светского общества.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сподвигает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более качественной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низации жизни и созданию системы социальных лифтов, что в свою очередь создаст условия для реализации и развития компетенций России творческим потенциалом и компетенциями граждан.</w:t>
      </w:r>
    </w:p>
    <w:p w14:paraId="0000001A" w14:textId="77777777" w:rsidR="00D20F06" w:rsidRDefault="005A333C">
      <w:pPr>
        <w:spacing w:before="240" w:after="240"/>
        <w:ind w:left="-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B" w14:textId="77777777" w:rsidR="00D20F06" w:rsidRDefault="005A333C">
      <w:pPr>
        <w:pStyle w:val="2"/>
        <w:ind w:firstLine="860"/>
        <w:jc w:val="center"/>
        <w:rPr>
          <w:b/>
        </w:rPr>
      </w:pPr>
      <w:bookmarkStart w:id="2" w:name="_sizzpl35k296" w:colFirst="0" w:colLast="0"/>
      <w:bookmarkEnd w:id="2"/>
      <w:r>
        <w:rPr>
          <w:b/>
        </w:rPr>
        <w:t>3.</w:t>
      </w:r>
      <w:r>
        <w:t xml:space="preserve">            </w:t>
      </w:r>
      <w:r>
        <w:rPr>
          <w:b/>
        </w:rPr>
        <w:t>Гражданская Конфедерация</w:t>
      </w:r>
    </w:p>
    <w:p w14:paraId="0000001C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новом обществе необходимы новые, </w:t>
      </w:r>
      <w:r>
        <w:rPr>
          <w:rFonts w:ascii="Times New Roman" w:eastAsia="Times New Roman" w:hAnsi="Times New Roman" w:cs="Times New Roman"/>
          <w:sz w:val="24"/>
          <w:szCs w:val="24"/>
        </w:rPr>
        <w:t>отвечающие запросам времени, стандарты взаимодействия. Общество, состоящее из компетентных Граждан, предполагает новый стиль общественно-политических взаимоотношений между гражданами – Гражданская Конфедерация.</w:t>
      </w:r>
    </w:p>
    <w:p w14:paraId="0000001D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Гражданская Конфедерация – новый тип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жизни России, где для страны важен каждый Гражданин, а общество строится конфедеративными отношениями между ними. Основывается на принципе «первый среди равных», где Каждый равен каждому, наделён индивидуальной свободой воли, созидательными п</w:t>
      </w:r>
      <w:r>
        <w:rPr>
          <w:rFonts w:ascii="Times New Roman" w:eastAsia="Times New Roman" w:hAnsi="Times New Roman" w:cs="Times New Roman"/>
          <w:sz w:val="24"/>
          <w:szCs w:val="24"/>
        </w:rPr>
        <w:t>равами, и при этом в чём-то – первый (стремится таким стать и развивается в этом). Все первые среди равных принципом «единство во множестве» образуют единую команду граждан – Гражданскую Конфедерацию. Развитие страны и себя как её Гражданина становится 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каждого; высшая целесообразность – развитие каждого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благо всех (достижения каждого приумножают достижения всех), и благо всех – на благо каждого.</w:t>
      </w:r>
    </w:p>
    <w:p w14:paraId="0000001E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Гражданской Конфедерации – обеспечить условия выявления и реализации того, чем Каждый – Первый.</w:t>
      </w:r>
    </w:p>
    <w:p w14:paraId="0000001F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этого необходимо сформировать открытую дружественную среду и атмосферу между гражданами (доверительную, поддерживающую и мотивирующую творчество, созидательность, дерзновенность для новых открытий и достижений на благо России и каждого её Гражданина) и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соответствующие инструменты выявления и реализации того, в чём Каждый – Первый созидатель.</w:t>
      </w:r>
    </w:p>
    <w:p w14:paraId="00000020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Гражданская Конфедерация – это ещё и новый социальный проект социальной жизни Российской Федерации, который строится на базе идей Космизма (где Космизм – это новая э</w:t>
      </w:r>
      <w:r>
        <w:rPr>
          <w:rFonts w:ascii="Times New Roman" w:eastAsia="Times New Roman" w:hAnsi="Times New Roman" w:cs="Times New Roman"/>
          <w:sz w:val="24"/>
          <w:szCs w:val="24"/>
        </w:rPr>
        <w:t>поха, которая приходит на смену глобализму; здесь в центре – Человек, которого согласно научному антропному принципу созидает Метагалактика, и который применяет свои мощные производящие силы созидательно, а глобальные производственно-экономические тенденци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– это лишь частный случай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общесоциальной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Конфедеративного Космизма каждого). Этот вид общегражданских отношений приходит на смену демократии – власти народа (а народов в Российской Федерации множество), вводя власть Гражданина собственной страны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Россию и служащего России этим. </w:t>
      </w:r>
    </w:p>
    <w:p w14:paraId="00000021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Развёртка Гражданской Конфедерации создаёт условия здорового, комфортного, безопасного существования, жизни, бытия каждого; условия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взрастания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компетентных Граждан; условия реализации каждого; условия – эффектом синергии – большого скачка совместного разви</w:t>
      </w:r>
      <w:r>
        <w:rPr>
          <w:rFonts w:ascii="Times New Roman" w:eastAsia="Times New Roman" w:hAnsi="Times New Roman" w:cs="Times New Roman"/>
          <w:sz w:val="24"/>
          <w:szCs w:val="24"/>
        </w:rPr>
        <w:t>тия граждан России и России в целом на качественно новый уровень во всех сферах.</w:t>
      </w:r>
    </w:p>
    <w:p w14:paraId="00000022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вышеописанного предлагаем сформировать и внедрить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(см. пункт 4), а также разработать и реализовать инновационные инструменты применения граж</w:t>
      </w:r>
      <w:r>
        <w:rPr>
          <w:rFonts w:ascii="Times New Roman" w:eastAsia="Times New Roman" w:hAnsi="Times New Roman" w:cs="Times New Roman"/>
          <w:sz w:val="24"/>
          <w:szCs w:val="24"/>
        </w:rPr>
        <w:t>данской созидательности для развития России: к примеру – частно-государственное партнёрство, методы поддержки гражданских проектов и инициатив на системном уровне, система организации гражданской деятельности на благо России (Советы граждан, консолидирующи</w:t>
      </w:r>
      <w:r>
        <w:rPr>
          <w:rFonts w:ascii="Times New Roman" w:eastAsia="Times New Roman" w:hAnsi="Times New Roman" w:cs="Times New Roman"/>
          <w:sz w:val="24"/>
          <w:szCs w:val="24"/>
        </w:rPr>
        <w:t>хся по сфере деятельности, знаниям, интересам), Советы гражданских экспертов, воспитание компетентного Гражданина в образовании и всех сферах жизни России, обучение Гражданина всем гражданским инструментам развития в стране и страны в целом и другие.</w:t>
      </w:r>
    </w:p>
    <w:p w14:paraId="00000023" w14:textId="77777777" w:rsidR="00D20F06" w:rsidRDefault="005A333C">
      <w:pPr>
        <w:pStyle w:val="2"/>
        <w:ind w:firstLine="860"/>
        <w:jc w:val="center"/>
        <w:rPr>
          <w:b/>
        </w:rPr>
      </w:pPr>
      <w:bookmarkStart w:id="3" w:name="_smd62qjz1tlm" w:colFirst="0" w:colLast="0"/>
      <w:bookmarkEnd w:id="3"/>
      <w:r>
        <w:rPr>
          <w:b/>
        </w:rPr>
        <w:t>4.</w:t>
      </w:r>
      <w:r>
        <w:t xml:space="preserve">   </w:t>
      </w:r>
      <w:r>
        <w:t xml:space="preserve">         </w:t>
      </w:r>
      <w:proofErr w:type="spellStart"/>
      <w:r>
        <w:rPr>
          <w:b/>
        </w:rPr>
        <w:t>Экософия</w:t>
      </w:r>
      <w:proofErr w:type="spellEnd"/>
      <w:r>
        <w:rPr>
          <w:b/>
        </w:rPr>
        <w:t xml:space="preserve"> России</w:t>
      </w:r>
    </w:p>
    <w:p w14:paraId="00000024" w14:textId="77777777" w:rsidR="00D20F06" w:rsidRDefault="005A333C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2] как «мудрость дома» России предполагает, что каждый Гражданин видит Россию и владеет возможностями развития России как своего единого Дома, с соответствующим состоянием в нём и соответствующим отношением к нему. Это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мирует условия соответствия России стандартам Дома Человека, с обеспечением условий здравого развития и роста каждого, семьи, детей, традиционных семейных ценностей, воспитания поколений и обеспечения перспектив их реализации. Где – и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этом будет новая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ссийская Мудрость – индивидуальный Дом каждого Гражданина входит в Дом России как его часть, создавая условия экономического развития домохозяйств и формирования новой культуры отношения к окружающей среде места проживания. </w:t>
      </w:r>
    </w:p>
    <w:p w14:paraId="00000025" w14:textId="77777777" w:rsidR="00D20F06" w:rsidRDefault="005A333C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помогает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овать цели и показатели эффективности России, помогает каждому формировать свою идентичность Гражданина России как участника жизни общего дома – России, с его конфедеративными перспективами развития; что очень важно в поликультурном государстве, объединяющ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собой граждан различных конфессий и национальностей. Что нас объединяет как граждан России – какие у нас общие ценности, идеи, цели, перспективы, вдохновляющие на свершения и созидание нового, – на всё это даёт ответы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России, служа ориентиром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развитии и выполняя функции воспитания и просвещения поколений.</w:t>
      </w:r>
    </w:p>
    <w:p w14:paraId="00000026" w14:textId="77777777" w:rsidR="00D20F06" w:rsidRDefault="005A333C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и направления, которые необходимо решить и реализовать:</w:t>
      </w:r>
    </w:p>
    <w:p w14:paraId="00000027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состояние Дома: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воспитание качественно нового уровня патриотизма – компетентное служение своими соз</w:t>
      </w:r>
      <w:r>
        <w:rPr>
          <w:rFonts w:ascii="Times New Roman" w:eastAsia="Times New Roman" w:hAnsi="Times New Roman" w:cs="Times New Roman"/>
          <w:sz w:val="24"/>
          <w:szCs w:val="24"/>
        </w:rPr>
        <w:t>идательными возможностями России – как своему Дому.</w:t>
      </w:r>
    </w:p>
    <w:p w14:paraId="00000028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этого необходимо сформировать и популяризировать новую систему ценностей: Россия-Дом. Сложить и реализовать систему гражданского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образования; сформировать и реализовать систем</w:t>
      </w:r>
      <w:r>
        <w:rPr>
          <w:rFonts w:ascii="Times New Roman" w:eastAsia="Times New Roman" w:hAnsi="Times New Roman" w:cs="Times New Roman"/>
          <w:sz w:val="24"/>
          <w:szCs w:val="24"/>
        </w:rPr>
        <w:t>у государственных мер поддержки условий страны-Дома каждого Гражданина делами.</w:t>
      </w:r>
    </w:p>
    <w:p w14:paraId="00000029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формирование актуальной идентичности Гражданина России: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жизни каждого Гражданина, сложение и популяризация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как основополагающей </w:t>
      </w:r>
      <w:r>
        <w:rPr>
          <w:rFonts w:ascii="Times New Roman" w:eastAsia="Times New Roman" w:hAnsi="Times New Roman" w:cs="Times New Roman"/>
          <w:sz w:val="24"/>
          <w:szCs w:val="24"/>
        </w:rPr>
        <w:t>системы ценностей и убеждений.</w:t>
      </w:r>
    </w:p>
    <w:p w14:paraId="0000002A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предлагаем, во-первых, ввести новый показатель качества жизни Человека – «Сан Жизни», где при оценке качества жизни учитываются не столько финансово-экономические показатели, сколько показатели достоинства жизни каж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 Гражданина и его созидательность, гармоничность, состояние счастья, удовлетворённости, реализованности. А во-вторых, сформировать и внедрить философскую доктрину существования России – Философию России, а также центры гражданской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философско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способствуют формированию у каждого Гражданина личной философии Гражданина России на основе Философии России. Возможно также проведение референдума как «Общего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дела»[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3] граждан России по вопросам главных ценностей и идей для Философии России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14:paraId="0000002B" w14:textId="77777777" w:rsidR="00D20F06" w:rsidRDefault="005A333C">
      <w:pPr>
        <w:ind w:lef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77777777" w:rsidR="00D20F06" w:rsidRDefault="005A333C">
      <w:pPr>
        <w:pStyle w:val="2"/>
        <w:ind w:firstLine="860"/>
        <w:jc w:val="center"/>
        <w:rPr>
          <w:b/>
        </w:rPr>
      </w:pPr>
      <w:bookmarkStart w:id="4" w:name="_y1484ayaobca" w:colFirst="0" w:colLast="0"/>
      <w:bookmarkEnd w:id="4"/>
      <w:r>
        <w:rPr>
          <w:b/>
        </w:rPr>
        <w:t>5.</w:t>
      </w:r>
      <w:r>
        <w:t xml:space="preserve">            </w:t>
      </w:r>
      <w:r>
        <w:rPr>
          <w:b/>
        </w:rPr>
        <w:t>Метагалактическая Россия</w:t>
      </w:r>
    </w:p>
    <w:p w14:paraId="0000002D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эффективного и современного развития России и её граждан необходимо определить актуальный вектор – «куда идёт Россия?». И ответ на этот вопрос мы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предлагаем искать не столько в плоскости социальных или экономических перспектив, осуществлявшихся ранее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оссийским обществом, сколько в области новых масштабов её развития – Космосе. Почему именно там? Потому что Россия – Космическая Держава! Мы первыми вышли в Космос и продолжаем его познание. Потому что Космос – это новая природная реальность, новый биологи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ческий вызов, выводящий нас из «люльки» (по Циолковскому) земной жизни и способствующий нашему переходу на следующий эволюционный уровень. Россия должна остаться в тренде не только технических, технологических и цифровых революций, а ещё и в тренде освоени</w:t>
      </w:r>
      <w:r>
        <w:rPr>
          <w:rFonts w:ascii="Times New Roman" w:eastAsia="Times New Roman" w:hAnsi="Times New Roman" w:cs="Times New Roman"/>
          <w:sz w:val="24"/>
          <w:szCs w:val="24"/>
        </w:rPr>
        <w:t>я Космоса каждым, и в тренде гуманитарных перспектив и новых идей развития людей нашей Планеты. И всё это – Метагалактическая Россия! Россия, которая имеет стратегический вектор развития масштабами Космоса с его гуманитарным и технологическим освоением: ин</w:t>
      </w:r>
      <w:r>
        <w:rPr>
          <w:rFonts w:ascii="Times New Roman" w:eastAsia="Times New Roman" w:hAnsi="Times New Roman" w:cs="Times New Roman"/>
          <w:sz w:val="24"/>
          <w:szCs w:val="24"/>
        </w:rPr>
        <w:t>тересы наших детей и следующих поколений устремлены не только в пределах нашей планеты, но и за её пределами; да и современные интересы передовых стран Планеты уже охватывают освоение ближайшего Космоса – Луны, Марса и т.д.</w:t>
      </w:r>
    </w:p>
    <w:p w14:paraId="0000002E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освоение Метагалак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внедрение гуманитарных и технических технологий и возможностей освоения ближнего и дальнего Космоса, доступных в перспективе каждому Гражданину России.</w:t>
      </w:r>
    </w:p>
    <w:p w14:paraId="0000002F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реализовать систему действий для осуществления возможностей космического р</w:t>
      </w:r>
      <w:r>
        <w:rPr>
          <w:rFonts w:ascii="Times New Roman" w:eastAsia="Times New Roman" w:hAnsi="Times New Roman" w:cs="Times New Roman"/>
          <w:sz w:val="24"/>
          <w:szCs w:val="24"/>
        </w:rPr>
        <w:t>азвития – как на макроуровне (содействие развитию технологий, инфраструктуры и др.), так и на микроуровне (изучение и применение результатов исследований возможностей Человека в его взаимокоординации с самоорганизующейся Экосистемой Космоса; новые гуманита</w:t>
      </w:r>
      <w:r>
        <w:rPr>
          <w:rFonts w:ascii="Times New Roman" w:eastAsia="Times New Roman" w:hAnsi="Times New Roman" w:cs="Times New Roman"/>
          <w:sz w:val="24"/>
          <w:szCs w:val="24"/>
        </w:rPr>
        <w:t>рные технологии; инновационные программы развития Человека, его возможностей и способностей; космическое образование и прочее).</w:t>
      </w:r>
    </w:p>
    <w:p w14:paraId="00000030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этого предлагаем сформировать, принять и ввести в действие нормативные документы – стратегию устойчивого Метагалактического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России, стратегию государственно-гражданского освоения Метагалактики.</w:t>
      </w:r>
    </w:p>
    <w:p w14:paraId="00000031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освоение космического пространства придаст новый импульс и вектор развития, выводя этим на качественно новый уровень, обеспечив прорыв во всех сферах – экономике, промышле</w:t>
      </w:r>
      <w:r>
        <w:rPr>
          <w:rFonts w:ascii="Times New Roman" w:eastAsia="Times New Roman" w:hAnsi="Times New Roman" w:cs="Times New Roman"/>
          <w:sz w:val="24"/>
          <w:szCs w:val="24"/>
        </w:rPr>
        <w:t>нности, образовании, науке, культуре, торговле, транспортной сфере и так далее; повысит качество жизни каждого Гражданина России.</w:t>
      </w:r>
    </w:p>
    <w:p w14:paraId="00000032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D20F06" w:rsidRDefault="005A333C">
      <w:pPr>
        <w:pStyle w:val="2"/>
        <w:ind w:firstLine="860"/>
        <w:jc w:val="center"/>
        <w:rPr>
          <w:b/>
        </w:rPr>
      </w:pPr>
      <w:bookmarkStart w:id="5" w:name="_fapvxdivf97m" w:colFirst="0" w:colLast="0"/>
      <w:bookmarkEnd w:id="5"/>
      <w:r>
        <w:rPr>
          <w:b/>
        </w:rPr>
        <w:t>6.</w:t>
      </w:r>
      <w:r>
        <w:t xml:space="preserve">            </w:t>
      </w:r>
      <w:r>
        <w:rPr>
          <w:b/>
        </w:rPr>
        <w:t>Внутренняя политика России</w:t>
      </w:r>
    </w:p>
    <w:p w14:paraId="00000034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должна соответствовать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Метагалактической России и реализовывать Философию России, которая оформляется Парадигмой России как стратегическим проектом развития России на несколько десятилетий. Так же, как принимается страте</w:t>
      </w:r>
      <w:r>
        <w:rPr>
          <w:rFonts w:ascii="Times New Roman" w:eastAsia="Times New Roman" w:hAnsi="Times New Roman" w:cs="Times New Roman"/>
          <w:sz w:val="24"/>
          <w:szCs w:val="24"/>
        </w:rPr>
        <w:t>гия безопасности России, необходимо развернуть и оформить принятие Парадигмы России, определяющей для каждого Гражданина России приоритеты и перспективы развития страны, правила и рамки поведения, этики, морали и основ российской общественной жизни. Паради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гма России является основой для воспитания молодых россиян – будущих Граждан России. </w:t>
      </w:r>
    </w:p>
    <w:p w14:paraId="00000035" w14:textId="77777777" w:rsidR="00D20F06" w:rsidRDefault="005A333C">
      <w:pPr>
        <w:ind w:firstLine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решить задачи в следующих сферах:</w:t>
      </w:r>
    </w:p>
    <w:p w14:paraId="00000036" w14:textId="77777777" w:rsidR="00D20F06" w:rsidRDefault="005A333C">
      <w:pPr>
        <w:pStyle w:val="3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6" w:name="_meepeqcq6me2" w:colFirst="0" w:colLast="0"/>
      <w:bookmarkEnd w:id="6"/>
      <w:r>
        <w:lastRenderedPageBreak/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образование и воспитание</w:t>
      </w:r>
    </w:p>
    <w:p w14:paraId="00000037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целеполагания системы образования, стратегия, методы и средства (например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 гувернёрское воспитание, иерархия системы оценок и так далее) взращивания в результате процесса образования Человека-творца, созидателя, компетентного Гражданина, с развитием его способностей и раскрытием индивидуального творческого потенциала,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 инновационного подхода в образовании – индивидуально-коллективного, где приоритет отдаётся индивидуальному развитию Человека, а не только общему освоению предмета; переориентация с дискретного подхода на холистический синтез-подход, где главный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 образовательного процесса – общечеловеческие способности и компетенции учащегося, которые далее индивидуализируются и специфицируется ракурсом конкретных предметов с учётом профиля и талантов; создание разноуровневой системы образования (включая самообр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азование) для всех возрастов.</w:t>
      </w:r>
    </w:p>
    <w:p w14:paraId="00000038" w14:textId="77777777" w:rsidR="00D20F06" w:rsidRDefault="005A333C">
      <w:pPr>
        <w:pStyle w:val="3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7" w:name="_lllzogqeyz26" w:colFirst="0" w:colLast="0"/>
      <w:bookmarkEnd w:id="7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наука</w:t>
      </w:r>
    </w:p>
    <w:p w14:paraId="00000039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развития науки с учётом актуальной стратегии развития России, формирование Метагалактической научной парадигмы как основы для актуальных научных исследований и разработок; обеспечение науки необхо</w:t>
      </w:r>
      <w:r>
        <w:rPr>
          <w:rFonts w:ascii="Times New Roman" w:eastAsia="Times New Roman" w:hAnsi="Times New Roman" w:cs="Times New Roman"/>
          <w:sz w:val="24"/>
          <w:szCs w:val="24"/>
        </w:rPr>
        <w:t>димыми условиями эффективного развития, вне зависимости от экономических обстоятельств и системы образования; актуализация системы организации науки и оплаты научного труда – баланс фундаментальных и прикладных наук, условий развития гуманитарных и техниче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наук, синтез-наук (наук, изучающих общечеловеческие способности и компетенции и т.д.); холистический синтез-подход на смену дискретному: научное изучение субъекта научно-познавательной деятельности и его когнитивных компетенций (например,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НИИ) с разработкой соответствующей шкалы, методологии определения и развития когнитивных компетенций, на их основе – система взращивания научных кадров с учётом возможностей современного Человека; система оценки эффективности научной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согласно уровню и качеству применённых когнитивных компетенций; система гражданской науки и гражданской философии.</w:t>
      </w:r>
    </w:p>
    <w:p w14:paraId="0000003A" w14:textId="77777777" w:rsidR="00D20F06" w:rsidRDefault="005A333C">
      <w:pPr>
        <w:pStyle w:val="3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8" w:name="_dyj10ii193zu" w:colFirst="0" w:colLast="0"/>
      <w:bookmarkEnd w:id="8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экономика</w:t>
      </w:r>
    </w:p>
    <w:p w14:paraId="0000003B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Конфедеративная Экономика: где в центре экономики – Человек, а экономика обеспечивает его потребности в 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зации, создавая условия выявления индивидуально-экономического профиля Человека (стезя, спецификация, талант) и его реализации индивидуальным или индивидуально-коллективным экономическим делом; возможность конфедеративных экономических объединений, реализу</w:t>
      </w:r>
      <w:r>
        <w:rPr>
          <w:rFonts w:ascii="Times New Roman" w:eastAsia="Times New Roman" w:hAnsi="Times New Roman" w:cs="Times New Roman"/>
          <w:sz w:val="24"/>
          <w:szCs w:val="24"/>
        </w:rPr>
        <w:t>ющих экономическое дело, как новых субъектов экономики (индивидуально-индивидуальные, индивидуально-коллективные, коллективно-коллективные; частно-частные, частно-корпоративные, частно-государственные), с разработкой специальных форматов вариативных многоу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ровневых экономических взаимодействий, инфраструктуры и инструментов (например, система частно-государственного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взаимодействия, где по итогам годовых финансовых показателей России каждому её Гражданину на специальный личный счёт перечисляется п</w:t>
      </w:r>
      <w:r>
        <w:rPr>
          <w:rFonts w:ascii="Times New Roman" w:eastAsia="Times New Roman" w:hAnsi="Times New Roman" w:cs="Times New Roman"/>
          <w:sz w:val="24"/>
          <w:szCs w:val="24"/>
        </w:rPr>
        <w:t>роцент денежных средств для поощрения реализации экономического дела каждого).</w:t>
      </w:r>
    </w:p>
    <w:p w14:paraId="0000003C" w14:textId="77777777" w:rsidR="00D20F06" w:rsidRDefault="005A333C">
      <w:pPr>
        <w:pStyle w:val="3"/>
        <w:shd w:val="clear" w:color="auto" w:fill="FFFFFF"/>
        <w:ind w:firstLine="860"/>
        <w:rPr>
          <w:rFonts w:ascii="Times New Roman" w:eastAsia="Times New Roman" w:hAnsi="Times New Roman" w:cs="Times New Roman"/>
          <w:i/>
        </w:rPr>
      </w:pPr>
      <w:bookmarkStart w:id="9" w:name="_gb2yuur0lu6r" w:colFirst="0" w:colLast="0"/>
      <w:bookmarkEnd w:id="9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здравоохранение (оздоровление)</w:t>
      </w:r>
    </w:p>
    <w:p w14:paraId="0000003D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Переориентация медицины на медицину здоровья и долголетия Человека;  курс на увеличение продолжительности и эффективности жизни граж</w:t>
      </w:r>
      <w:r>
        <w:rPr>
          <w:rFonts w:ascii="Times New Roman" w:eastAsia="Times New Roman" w:hAnsi="Times New Roman" w:cs="Times New Roman"/>
          <w:sz w:val="24"/>
          <w:szCs w:val="24"/>
        </w:rPr>
        <w:t>дан России; курс на профилактику оздоровления, улучшение и повышение качества здоровья каждого Гражданина; разработка соответствующих программ и технологий оздоровления и повышения качества здоровья, раскрытия и применения Человеком потенциала своего здоро</w:t>
      </w:r>
      <w:r>
        <w:rPr>
          <w:rFonts w:ascii="Times New Roman" w:eastAsia="Times New Roman" w:hAnsi="Times New Roman" w:cs="Times New Roman"/>
          <w:sz w:val="24"/>
          <w:szCs w:val="24"/>
        </w:rPr>
        <w:t>вья, доступных для каждого Гражданина; формирование индивидуальных оздоровительных комплексов для каждого; разработка новых методов и технологий диагностики и оздоровления, исходя не из дискретного, а синтез-подхода (сначала цельное видение медициной Челов</w:t>
      </w:r>
      <w:r>
        <w:rPr>
          <w:rFonts w:ascii="Times New Roman" w:eastAsia="Times New Roman" w:hAnsi="Times New Roman" w:cs="Times New Roman"/>
          <w:sz w:val="24"/>
          <w:szCs w:val="24"/>
        </w:rPr>
        <w:t>ека и его природы, а затем – спецификации по направлениям медицины); разработка и внедрение актуальной системы и инфраструктуры для фитнеса, доступной для каждого, и более того.</w:t>
      </w:r>
    </w:p>
    <w:p w14:paraId="0000003E" w14:textId="77777777" w:rsidR="00D20F06" w:rsidRDefault="005A333C">
      <w:pPr>
        <w:pStyle w:val="3"/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10" w:name="_z119ehadrwiy" w:colFirst="0" w:colLast="0"/>
      <w:bookmarkEnd w:id="10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культура</w:t>
      </w:r>
    </w:p>
    <w:p w14:paraId="0000003F" w14:textId="77777777" w:rsidR="00D20F06" w:rsidRDefault="005A333C">
      <w:pPr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культуры как средства передачи лучшего опы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и ценностей человечества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Метагалактической России; система выявления, раскрытия и реализации внутреннего мира Человека и его творческого потенциала, развития индивидуально-творческого мастерства (например, система творческих мастерских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система взращивания и поддержки творческой реализации граждан в сфере различных видов искусств (например, институты гражданского искусства и творческого мастерства, гражданские галереи, концерты и фестивали гражданского искусства и т. д.); 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системы, программ, инструментов развития мировоззрения Человека Метагалактики и компетентного Гражданина и этики разноуровневых взаимодействий (Гражданин – Гражданин, Гражданин – государство, государство – государство) с формированием отношений конфедерати</w:t>
      </w:r>
      <w:r>
        <w:rPr>
          <w:rFonts w:ascii="Times New Roman" w:eastAsia="Times New Roman" w:hAnsi="Times New Roman" w:cs="Times New Roman"/>
          <w:sz w:val="24"/>
          <w:szCs w:val="24"/>
        </w:rPr>
        <w:t>вного содружества; система и инфраструктура актуального современного развивающего досуга; система популяризации космической культуры и формирования культурой актуального образа будущего; формирование политики и стандартов для СМИ и массовой культуры с 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развёртки ими ценностей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Метагалактической России и реализации задач просвещения; формирование гражданских программ развития вкуса, этики, эстетики.</w:t>
      </w:r>
    </w:p>
    <w:p w14:paraId="00000040" w14:textId="77777777" w:rsidR="00D20F06" w:rsidRDefault="005A333C">
      <w:pPr>
        <w:pStyle w:val="3"/>
        <w:shd w:val="clear" w:color="auto" w:fill="FFFFFF"/>
        <w:spacing w:before="240" w:after="240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11" w:name="_yqh5mgu4wf5n" w:colFirst="0" w:colLast="0"/>
      <w:bookmarkEnd w:id="11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управление</w:t>
      </w:r>
    </w:p>
    <w:p w14:paraId="00000041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развитием разных сфер жизни России, актуализация системы и инструментов управления; введение основой любой системы управления подхода «иерархического развития» (где учитывается не только горизонтальное «устойчивое» развитие, но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вертикальное – с учётом различных эволюционных уровней); формирование системы взращивания управленческих гражданских кадров, где в центре стоит субъект управленческой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разрабатываются его основные общие компетенции с последующей специализацие</w:t>
      </w:r>
      <w:r>
        <w:rPr>
          <w:rFonts w:ascii="Times New Roman" w:eastAsia="Times New Roman" w:hAnsi="Times New Roman" w:cs="Times New Roman"/>
          <w:sz w:val="24"/>
          <w:szCs w:val="24"/>
        </w:rPr>
        <w:t>й (например, открытый институт гражданских управленцев с программами управления собственной жизнью, оперирования инструментами гражданского управления, подготовки и повышения квалификации управленцев в разных сферах); формирование и внедрение системы эффек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тивного отбора кадров на замещение управленческих должностей (открытые экзамены на профессиональную пригодность, с проверкой управленческих навыков и качеств, общечеловеческих и общегражданских способностей и качеств, когнитивных компетенций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стратегичнос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масштабности мышления, навыков принятия целесообразных решений и т.д., проверки нравственных качеств и готовности искренне посвятить себя служению развития России).</w:t>
      </w:r>
    </w:p>
    <w:p w14:paraId="00000042" w14:textId="77777777" w:rsidR="00D20F06" w:rsidRDefault="005A333C">
      <w:pPr>
        <w:pStyle w:val="3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12" w:name="_33n4b2f5opm9" w:colFirst="0" w:colLast="0"/>
      <w:bookmarkEnd w:id="12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технологии и промышленность</w:t>
      </w:r>
    </w:p>
    <w:p w14:paraId="00000043" w14:textId="77777777" w:rsidR="00D20F06" w:rsidRDefault="005A333C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Переориентация промышленного сектора на актуальные задачи освоения космоса (например, разработка космических аппаратов гражданской авиации, объектов космической инфраструктуры и так далее), развитие и реализация новых технологий гуманитарного и техническог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освоения дальнего и ближнего Космоса, формирование инновационных технологических комплексов в синтезе научного и производительного комплекса и так далее.</w:t>
      </w:r>
    </w:p>
    <w:p w14:paraId="00000044" w14:textId="77777777" w:rsidR="00D20F06" w:rsidRDefault="005A333C">
      <w:pPr>
        <w:pStyle w:val="3"/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i/>
        </w:rPr>
      </w:pPr>
      <w:bookmarkStart w:id="13" w:name="_lvs5olb4uw9i" w:colFirst="0" w:colLast="0"/>
      <w:bookmarkEnd w:id="13"/>
      <w:r>
        <w:t>·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i/>
        </w:rPr>
        <w:t>комфорт и безопасность</w:t>
      </w:r>
    </w:p>
    <w:p w14:paraId="00000045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системы обеспечения каждого Гражданина своим жильём;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беспечение условий безопасного качественного питания граждан; экологичность среды проживания каждого Гражданина; комфорт, экологичность и эстетика организации окружающего пространства (эстетичная архитектура домов, парков, рациональная и комфортная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ация уличного пространства – наличие пандусов и т.д.); безопасное экологичное производство и так далее.</w:t>
      </w:r>
    </w:p>
    <w:p w14:paraId="00000046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вышеперечисленным направлениям считаем необходимым сформировать рабочие группы - советы гражданских экспертов – специалистов в данных областях, разде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ляющих взгляды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Экософии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Метагалактической России и являющихся Первыми среди равных в данной сфере. Советы гражданских экспертов осуществляют все необходимые исследовательские задачи, формируют в сотрудничестве с правительством РФ проект по оптимизации сфер</w:t>
      </w:r>
      <w:r>
        <w:rPr>
          <w:rFonts w:ascii="Times New Roman" w:eastAsia="Times New Roman" w:hAnsi="Times New Roman" w:cs="Times New Roman"/>
          <w:sz w:val="24"/>
          <w:szCs w:val="24"/>
        </w:rPr>
        <w:t>ы ответственности и стратегию его реализации, контролируют процесс реализации проекта.</w:t>
      </w:r>
    </w:p>
    <w:p w14:paraId="00000047" w14:textId="77777777" w:rsidR="00D20F06" w:rsidRDefault="005A333C">
      <w:pPr>
        <w:ind w:left="-700" w:firstLine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8" w14:textId="77777777" w:rsidR="00D20F06" w:rsidRDefault="005A333C">
      <w:pPr>
        <w:pStyle w:val="2"/>
        <w:ind w:firstLine="860"/>
        <w:jc w:val="center"/>
        <w:rPr>
          <w:b/>
        </w:rPr>
      </w:pPr>
      <w:bookmarkStart w:id="14" w:name="_21xh7j2nfvch" w:colFirst="0" w:colLast="0"/>
      <w:bookmarkEnd w:id="14"/>
      <w:r>
        <w:rPr>
          <w:b/>
        </w:rPr>
        <w:t>7.</w:t>
      </w:r>
      <w:r>
        <w:t xml:space="preserve">            </w:t>
      </w:r>
      <w:r>
        <w:rPr>
          <w:b/>
        </w:rPr>
        <w:t>Внешняя политика</w:t>
      </w:r>
    </w:p>
    <w:p w14:paraId="00000049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Современный мир нуждается в новом этапе своего пути, очевидной становится тенденция к объединению для решения глобальных проблем и вопро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сов. Мир и плодотворное содружество на Планете и между нациями обеспечиваются на основе видения общей цели объединения усилий и устремлений. Экспансия на планете Земля завершена. Для следующей качественной ступени необходимо образование цельной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планетарной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цивилизации, нам нужен эволюционный скачок. Мы несём общую ответственность за страну, планету и за развитие космоса. Космическое развитие человечества может и должно стать целью объединения всех стран планеты, являя перспективы выхода на новый уровень раз</w:t>
      </w:r>
      <w:r>
        <w:rPr>
          <w:rFonts w:ascii="Times New Roman" w:eastAsia="Times New Roman" w:hAnsi="Times New Roman" w:cs="Times New Roman"/>
          <w:sz w:val="24"/>
          <w:szCs w:val="24"/>
        </w:rPr>
        <w:t>вития и политических взаимоотношений стран как первых среди равных.</w:t>
      </w:r>
    </w:p>
    <w:p w14:paraId="0000004A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создание Метагалактического Парламента Наций – единого объединения, представительного органа стран и народов, проводящих единую политику космического освоения и строительства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основе принципов Метагалактической Гражданской Конфедерации, принципа единства землян во множественности стран/наций.</w:t>
      </w:r>
    </w:p>
    <w:p w14:paraId="0000004B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России, как ведущей космической державе Планеты, видящей перспективы развития, необходимо разработать проект Метагалактического Парламент</w:t>
      </w:r>
      <w:r>
        <w:rPr>
          <w:rFonts w:ascii="Times New Roman" w:eastAsia="Times New Roman" w:hAnsi="Times New Roman" w:cs="Times New Roman"/>
          <w:sz w:val="24"/>
          <w:szCs w:val="24"/>
        </w:rPr>
        <w:t>а Наций и выйти с геополитической инициативой его организации. Этим Парламентом формируется стратегия метагалактического развития землян; общая законодательная база, применяемая во множестве стран; устанавливаются стандарты политического устройства, инстру</w:t>
      </w:r>
      <w:r>
        <w:rPr>
          <w:rFonts w:ascii="Times New Roman" w:eastAsia="Times New Roman" w:hAnsi="Times New Roman" w:cs="Times New Roman"/>
          <w:sz w:val="24"/>
          <w:szCs w:val="24"/>
        </w:rPr>
        <w:t>менты исполнительного мастерства власти с внедрением лучших; где каждая страна/нация равна другой стране/нации и где взаимодействие всех членов Парламента построено на основе принципов Гражданской Конфедерации стран за общее будущее Планеты Земля – наш Еди</w:t>
      </w:r>
      <w:r>
        <w:rPr>
          <w:rFonts w:ascii="Times New Roman" w:eastAsia="Times New Roman" w:hAnsi="Times New Roman" w:cs="Times New Roman"/>
          <w:sz w:val="24"/>
          <w:szCs w:val="24"/>
        </w:rPr>
        <w:t>ный Дом существования.</w:t>
      </w:r>
    </w:p>
    <w:p w14:paraId="0000004C" w14:textId="77777777" w:rsidR="00D20F06" w:rsidRDefault="005A3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Предлагаем: сформировать инициативную группу из представителей партий разных стран, которые поддерживают идею создания Метагалактического Парламента Наций (инициатором является Россия), которая разработает проект Метагалактического П</w:t>
      </w:r>
      <w:r>
        <w:rPr>
          <w:rFonts w:ascii="Times New Roman" w:eastAsia="Times New Roman" w:hAnsi="Times New Roman" w:cs="Times New Roman"/>
          <w:sz w:val="24"/>
          <w:szCs w:val="24"/>
        </w:rPr>
        <w:t>арламента Наций и шаги его реализации; внедрение данного проекта на международном уровне.</w:t>
      </w:r>
    </w:p>
    <w:p w14:paraId="0000004D" w14:textId="77777777" w:rsidR="00D20F06" w:rsidRDefault="005A333C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Вышеназванное помогает осуществить для человечества и общества перспективы новых масштабов: развитие Человека в космосе, заселение планет в космическом пространстве, </w:t>
      </w:r>
      <w:r>
        <w:rPr>
          <w:rFonts w:ascii="Times New Roman" w:eastAsia="Times New Roman" w:hAnsi="Times New Roman" w:cs="Times New Roman"/>
          <w:sz w:val="24"/>
          <w:szCs w:val="24"/>
        </w:rPr>
        <w:t>расширение жизненного пространства человечества и его уровня и качества жизни.</w:t>
      </w:r>
    </w:p>
    <w:p w14:paraId="0000004E" w14:textId="77777777" w:rsidR="00D20F06" w:rsidRDefault="005A333C">
      <w:pPr>
        <w:shd w:val="clear" w:color="auto" w:fill="FFFFFF"/>
        <w:ind w:left="-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F" w14:textId="77777777" w:rsidR="00D20F06" w:rsidRDefault="005A333C">
      <w:pPr>
        <w:shd w:val="clear" w:color="auto" w:fill="FFFFFF"/>
        <w:ind w:firstLine="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 в ответе за будущее перед нашими детьми и будущими поколениями.</w:t>
      </w:r>
    </w:p>
    <w:p w14:paraId="00000050" w14:textId="77777777" w:rsidR="00D20F06" w:rsidRDefault="005A333C">
      <w:pPr>
        <w:ind w:firstLine="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мы сделаем в настоящем сегодня, такое будущее будет у каждого из нас и всех нас завтра.</w:t>
      </w:r>
    </w:p>
    <w:p w14:paraId="00000051" w14:textId="77777777" w:rsidR="00D20F06" w:rsidRDefault="005A333C">
      <w:pPr>
        <w:ind w:firstLine="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Приглашаем к совместному созданию перспектив России и реализации программы Политической партии «МИР России»! Присоединяйтесь!</w:t>
      </w:r>
    </w:p>
    <w:p w14:paraId="00000052" w14:textId="77777777" w:rsidR="00D20F06" w:rsidRDefault="00D20F06">
      <w:pPr>
        <w:rPr>
          <w:sz w:val="24"/>
          <w:szCs w:val="24"/>
        </w:rPr>
      </w:pPr>
    </w:p>
    <w:p w14:paraId="00000053" w14:textId="77777777" w:rsidR="00D20F06" w:rsidRDefault="005A333C">
      <w:pPr>
        <w:rPr>
          <w:sz w:val="24"/>
          <w:szCs w:val="24"/>
        </w:rPr>
      </w:pPr>
      <w:r>
        <w:pict w14:anchorId="4478BEDF">
          <v:rect id="_x0000_i1025" style="width:0;height:1.5pt" o:hralign="center" o:hrstd="t" o:hr="t" fillcolor="#a0a0a0" stroked="f"/>
        </w:pict>
      </w:r>
    </w:p>
    <w:p w14:paraId="00000054" w14:textId="77777777" w:rsidR="00D20F06" w:rsidRDefault="005A333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 Метагалактика – наблюдаемая час</w:t>
      </w:r>
      <w:r>
        <w:rPr>
          <w:rFonts w:ascii="Times New Roman" w:eastAsia="Times New Roman" w:hAnsi="Times New Roman" w:cs="Times New Roman"/>
          <w:sz w:val="24"/>
          <w:szCs w:val="24"/>
        </w:rPr>
        <w:t>ть космоса.</w:t>
      </w:r>
    </w:p>
    <w:p w14:paraId="00000055" w14:textId="77777777" w:rsidR="00D20F06" w:rsidRDefault="005A333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Экософия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составная часть философского знания, которая осмысляет современную жизнь в глубокой взаимосвязи с глобальной экологией (ноосферой),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неотчуждённости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и космоса в явлении единой системы жизни (основывается на идеях философов русского космизма и ев</w:t>
      </w:r>
      <w:r>
        <w:rPr>
          <w:rFonts w:ascii="Times New Roman" w:eastAsia="Times New Roman" w:hAnsi="Times New Roman" w:cs="Times New Roman"/>
          <w:sz w:val="24"/>
          <w:szCs w:val="24"/>
        </w:rPr>
        <w:t>ропейских мыслителей)</w:t>
      </w:r>
    </w:p>
    <w:p w14:paraId="00000056" w14:textId="77777777" w:rsidR="00D20F06" w:rsidRDefault="005A333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[3]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Общее Дело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концепция «общего дела» предложена и обоснована в трудах философа русского космизма Н.Н. Фёдорова</w:t>
      </w:r>
    </w:p>
    <w:p w14:paraId="00000057" w14:textId="77777777" w:rsidR="00D20F06" w:rsidRDefault="00D20F06">
      <w:pPr>
        <w:rPr>
          <w:sz w:val="24"/>
          <w:szCs w:val="24"/>
        </w:rPr>
      </w:pPr>
    </w:p>
    <w:sectPr w:rsidR="00D20F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AB6"/>
    <w:multiLevelType w:val="multilevel"/>
    <w:tmpl w:val="4C5278F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42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06"/>
    <w:rsid w:val="005A333C"/>
    <w:rsid w:val="00D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D084-FDEA-4852-918E-1DDBE7CF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3955</Words>
  <Characters>22544</Characters>
  <Application>Microsoft Office Word</Application>
  <DocSecurity>0</DocSecurity>
  <Lines>187</Lines>
  <Paragraphs>52</Paragraphs>
  <ScaleCrop>false</ScaleCrop>
  <Company/>
  <LinksUpToDate>false</LinksUpToDate>
  <CharactersWithSpaces>26447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2022-05-19T15:18:00Z</dcterms:created>
  <dcterms:modified xsi:type="dcterms:W3CDTF">2022-05-19T15:24:00Z</dcterms:modified>
</cp:coreProperties>
</file>